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E1F3D">
      <w:pPr>
        <w:pStyle w:val="printredaction-line"/>
        <w:rPr>
          <w:rFonts w:ascii="Georgia" w:hAnsi="Georgia"/>
        </w:rPr>
      </w:pPr>
      <w:r>
        <w:rPr>
          <w:rFonts w:ascii="Georgia" w:hAnsi="Georgia"/>
        </w:rPr>
        <w:t>Редакция от 3 июля 2020</w:t>
      </w:r>
    </w:p>
    <w:p w:rsidR="00000000" w:rsidRDefault="003E1F3D">
      <w:pPr>
        <w:divId w:val="49611850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Санитарно-эпидемиологические правила, Постановление Главного государственного санитарного врача России от 30.06.2020 №№ 16, 3.1/2.4.3598-20</w:t>
      </w:r>
    </w:p>
    <w:p w:rsidR="00000000" w:rsidRDefault="003E1F3D">
      <w:pPr>
        <w:rPr>
          <w:rFonts w:eastAsia="Times New Roman"/>
        </w:rPr>
      </w:pPr>
      <w:r>
        <w:rPr>
          <w:rFonts w:eastAsia="Times New Roman"/>
        </w:rPr>
        <w:t>Об утверждении санитарно-эпидемиологических правил СП 3.1/2.4.3598-20 "</w:t>
      </w:r>
      <w:r>
        <w:rPr>
          <w:rFonts w:eastAsia="Times New Roman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eastAsia="Times New Roman"/>
        </w:rPr>
        <w:t>коронавирусной</w:t>
      </w:r>
      <w:proofErr w:type="spellEnd"/>
      <w:r>
        <w:rPr>
          <w:rFonts w:eastAsia="Times New Roman"/>
        </w:rPr>
        <w:t xml:space="preserve"> инфекции (COVID-19)"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В соотве</w:t>
      </w:r>
      <w:r>
        <w:rPr>
          <w:rFonts w:ascii="Georgia" w:hAnsi="Georgia"/>
        </w:rPr>
        <w:t>тствии со</w:t>
      </w:r>
      <w:r>
        <w:rPr>
          <w:rFonts w:ascii="Georgia" w:hAnsi="Georgia"/>
        </w:rPr>
        <w:t xml:space="preserve"> </w:t>
      </w:r>
      <w:hyperlink r:id="rId4" w:anchor="/document/99/901729631/XA00M9Q2NI/" w:history="1">
        <w:r>
          <w:rPr>
            <w:rStyle w:val="a3"/>
            <w:rFonts w:ascii="Georgia" w:hAnsi="Georgia"/>
          </w:rPr>
          <w:t>статьей 39 Федерального закона от 30.03.1999 № 52-ФЗ "О санитарно-эпидемиологическом благополучии населения"</w:t>
        </w:r>
      </w:hyperlink>
      <w:r>
        <w:rPr>
          <w:rFonts w:ascii="Georgia" w:hAnsi="Georgia"/>
        </w:rPr>
        <w:t xml:space="preserve"> (Собрание законодательства Российской Федерации, 1999, № 1</w:t>
      </w:r>
      <w:r>
        <w:rPr>
          <w:rFonts w:ascii="Georgia" w:hAnsi="Georgia"/>
        </w:rPr>
        <w:t>4, ст.1650; 2019, № 30, ст.4134) и</w:t>
      </w:r>
      <w:r>
        <w:rPr>
          <w:rFonts w:ascii="Georgia" w:hAnsi="Georgia"/>
        </w:rPr>
        <w:t xml:space="preserve"> </w:t>
      </w:r>
      <w:hyperlink r:id="rId5" w:anchor="/document/99/901765645/" w:history="1">
        <w:r>
          <w:rPr>
            <w:rStyle w:val="a3"/>
            <w:rFonts w:ascii="Georgia" w:hAnsi="Georgia"/>
          </w:rPr>
          <w:t>постановлением Правительства Российской Федерации от 24.07.2000 № 554 "Об утверждении Положения о государственной санитарно-эпидемиологической службе Рос</w:t>
        </w:r>
        <w:r>
          <w:rPr>
            <w:rStyle w:val="a3"/>
            <w:rFonts w:ascii="Georgia" w:hAnsi="Georgia"/>
          </w:rPr>
          <w:t>сийской Федерации и Положения о государственном санитарно-эпидемиологическом нормировании"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2000, № 31, ст.3295; 2005, № 39, ст.3953)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постановляю:</w:t>
      </w:r>
      <w:bookmarkStart w:id="0" w:name="_GoBack"/>
      <w:bookmarkEnd w:id="0"/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1. Утвердить санитарно-эпидемиологические правила СП 3.1/2.4.</w:t>
      </w:r>
      <w:r>
        <w:rPr>
          <w:rFonts w:ascii="Georgia" w:hAnsi="Georgia"/>
        </w:rPr>
        <w:t xml:space="preserve">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Georgia" w:hAnsi="Georgia"/>
        </w:rPr>
        <w:t>коронавирусной</w:t>
      </w:r>
      <w:proofErr w:type="spellEnd"/>
      <w:r>
        <w:rPr>
          <w:rFonts w:ascii="Georgia" w:hAnsi="Georgia"/>
        </w:rPr>
        <w:t xml:space="preserve"> инфекции (COVID-19)"</w:t>
      </w:r>
      <w:r>
        <w:rPr>
          <w:rFonts w:ascii="Georgia" w:hAnsi="Georgia"/>
        </w:rPr>
        <w:t xml:space="preserve"> (</w:t>
      </w:r>
      <w:hyperlink r:id="rId6" w:anchor="/document/99/565231806/XA00LVA2M9/" w:tgtFrame="_self" w:history="1">
        <w:r>
          <w:rPr>
            <w:rStyle w:val="a3"/>
            <w:rFonts w:ascii="Georgia" w:hAnsi="Georgia"/>
          </w:rPr>
          <w:t>приложение</w:t>
        </w:r>
      </w:hyperlink>
      <w:r>
        <w:rPr>
          <w:rFonts w:ascii="Georgia" w:hAnsi="Georgia"/>
        </w:rPr>
        <w:t>).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2. Ввести в действие </w:t>
      </w:r>
      <w:hyperlink r:id="rId7" w:anchor="/document/99/565231806/XA00LVA2M9/" w:tgtFrame="_self" w:history="1">
        <w:r>
          <w:rPr>
            <w:rStyle w:val="a3"/>
            <w:rFonts w:ascii="Georgia" w:hAnsi="Georgia"/>
          </w:rPr>
          <w:t xml:space="preserve">санитарно-эпидемиологические правила СП </w:t>
        </w:r>
        <w:r>
          <w:rPr>
            <w:rStyle w:val="a3"/>
            <w:rFonts w:ascii="Georgia" w:hAnsi="Georgia"/>
          </w:rPr>
          <w:t xml:space="preserve">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3"/>
            <w:rFonts w:ascii="Georgia" w:hAnsi="Georgia"/>
          </w:rPr>
          <w:t>коронавирусной</w:t>
        </w:r>
        <w:proofErr w:type="spellEnd"/>
        <w:r>
          <w:rPr>
            <w:rStyle w:val="a3"/>
            <w:rFonts w:ascii="Georgia" w:hAnsi="Georgia"/>
          </w:rPr>
          <w:t xml:space="preserve"> инфекции (CO</w:t>
        </w:r>
        <w:r>
          <w:rPr>
            <w:rStyle w:val="a3"/>
            <w:rFonts w:ascii="Georgia" w:hAnsi="Georgia"/>
          </w:rPr>
          <w:t>VID-19)"</w:t>
        </w:r>
      </w:hyperlink>
      <w:r>
        <w:rPr>
          <w:rFonts w:ascii="Georgia" w:hAnsi="Georgia"/>
        </w:rPr>
        <w:t xml:space="preserve"> со дня официального опубликования.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3. Настоящее постановление действует до 1 января 2021 года.</w:t>
      </w:r>
    </w:p>
    <w:p w:rsidR="00000000" w:rsidRDefault="003E1F3D">
      <w:pPr>
        <w:spacing w:after="223"/>
        <w:divId w:val="68121358"/>
      </w:pPr>
      <w:proofErr w:type="spellStart"/>
      <w:r>
        <w:rPr>
          <w:rFonts w:ascii="Georgia" w:hAnsi="Georgia"/>
        </w:rPr>
        <w:t>А.Ю.Попова</w:t>
      </w:r>
      <w:proofErr w:type="spellEnd"/>
      <w:r>
        <w:rPr>
          <w:rFonts w:ascii="Georgia" w:hAnsi="Georgia"/>
        </w:rPr>
        <w:t xml:space="preserve"> </w:t>
      </w:r>
    </w:p>
    <w:p w:rsidR="00000000" w:rsidRDefault="003E1F3D">
      <w:pPr>
        <w:spacing w:after="223"/>
        <w:jc w:val="both"/>
        <w:divId w:val="395668109"/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  <w:t xml:space="preserve">3 июля 2020 </w:t>
      </w:r>
      <w:proofErr w:type="gramStart"/>
      <w:r>
        <w:rPr>
          <w:rFonts w:ascii="Helvetica" w:hAnsi="Helvetica" w:cs="Helvetica"/>
          <w:sz w:val="20"/>
          <w:szCs w:val="20"/>
        </w:rPr>
        <w:t>года,</w:t>
      </w:r>
      <w:r>
        <w:rPr>
          <w:rFonts w:ascii="Helvetica" w:hAnsi="Helvetica" w:cs="Helvetica"/>
          <w:sz w:val="20"/>
          <w:szCs w:val="20"/>
        </w:rPr>
        <w:br/>
        <w:t>регистрационный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58824</w:t>
      </w:r>
    </w:p>
    <w:p w:rsidR="00000000" w:rsidRDefault="003E1F3D">
      <w:pPr>
        <w:pStyle w:val="align-right"/>
        <w:divId w:val="1045105680"/>
      </w:pPr>
      <w:r>
        <w:rPr>
          <w:rFonts w:ascii="Georgia" w:hAnsi="Georgia"/>
        </w:rPr>
        <w:t xml:space="preserve">Приложение </w:t>
      </w:r>
    </w:p>
    <w:p w:rsidR="00000000" w:rsidRDefault="003E1F3D">
      <w:pPr>
        <w:pStyle w:val="align-right"/>
        <w:divId w:val="1018241421"/>
      </w:pPr>
      <w:r>
        <w:rPr>
          <w:rFonts w:ascii="Helvetica" w:hAnsi="Helvetica" w:cs="Helvetica"/>
          <w:sz w:val="20"/>
          <w:szCs w:val="20"/>
        </w:rPr>
        <w:t>УТВЕРЖДЕНЫ</w:t>
      </w:r>
      <w:r>
        <w:rPr>
          <w:rFonts w:ascii="Helvetica" w:hAnsi="Helvetica" w:cs="Helvetica"/>
          <w:sz w:val="20"/>
          <w:szCs w:val="20"/>
        </w:rPr>
        <w:br/>
        <w:t>постановлением</w:t>
      </w:r>
      <w:r>
        <w:rPr>
          <w:rFonts w:ascii="Helvetica" w:hAnsi="Helvetica" w:cs="Helvetica"/>
          <w:sz w:val="20"/>
          <w:szCs w:val="20"/>
        </w:rPr>
        <w:t xml:space="preserve"> Главного</w:t>
      </w:r>
      <w:r>
        <w:rPr>
          <w:rFonts w:ascii="Helvetica" w:hAnsi="Helvetica" w:cs="Helvetica"/>
          <w:sz w:val="20"/>
          <w:szCs w:val="20"/>
        </w:rPr>
        <w:br/>
        <w:t>государственного санитарного</w:t>
      </w:r>
      <w:r>
        <w:rPr>
          <w:rFonts w:ascii="Helvetica" w:hAnsi="Helvetica" w:cs="Helvetica"/>
          <w:sz w:val="20"/>
          <w:szCs w:val="20"/>
        </w:rPr>
        <w:br/>
        <w:t>врача Российской Федерации</w:t>
      </w:r>
      <w:r>
        <w:rPr>
          <w:rFonts w:ascii="Helvetica" w:hAnsi="Helvetica" w:cs="Helvetica"/>
          <w:sz w:val="20"/>
          <w:szCs w:val="20"/>
        </w:rPr>
        <w:br/>
        <w:t xml:space="preserve">от 30 июня 2020 года № 16 </w:t>
      </w:r>
    </w:p>
    <w:p w:rsidR="00000000" w:rsidRDefault="003E1F3D">
      <w:pPr>
        <w:divId w:val="907766878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Санитарно-эпидемиологические правила СП 3.1/2.4.3598-20 "Санитарно-эпидемиологические требования к устройству, содержанию и организации работы образова</w:t>
      </w:r>
      <w:r>
        <w:rPr>
          <w:rStyle w:val="docsupplement-name"/>
          <w:rFonts w:ascii="Georgia" w:eastAsia="Times New Roman" w:hAnsi="Georgia"/>
        </w:rPr>
        <w:t xml:space="preserve">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Style w:val="docsupplement-name"/>
          <w:rFonts w:ascii="Georgia" w:eastAsia="Times New Roman" w:hAnsi="Georgia"/>
        </w:rPr>
        <w:t>коронавирусной</w:t>
      </w:r>
      <w:proofErr w:type="spellEnd"/>
      <w:r>
        <w:rPr>
          <w:rStyle w:val="docsupplement-name"/>
          <w:rFonts w:ascii="Georgia" w:eastAsia="Times New Roman" w:hAnsi="Georgia"/>
        </w:rPr>
        <w:t xml:space="preserve"> инфекции (COVID-19)</w:t>
      </w:r>
      <w:r>
        <w:rPr>
          <w:rStyle w:val="docsupplement-name"/>
          <w:rFonts w:ascii="Georgia" w:eastAsia="Times New Roman" w:hAnsi="Georgia"/>
        </w:rPr>
        <w:t>"</w:t>
      </w:r>
    </w:p>
    <w:p w:rsidR="00000000" w:rsidRDefault="003E1F3D">
      <w:pPr>
        <w:divId w:val="182723987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lastRenderedPageBreak/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1.1. Настоящие санитарно-эпидемиологические правила (далее - санитарные правила) на</w:t>
      </w:r>
      <w:r>
        <w:rPr>
          <w:rFonts w:ascii="Georgia" w:hAnsi="Georgia"/>
        </w:rPr>
        <w:t>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</w:t>
      </w:r>
      <w:r>
        <w:rPr>
          <w:rFonts w:ascii="Georgia" w:hAnsi="Georgia"/>
        </w:rPr>
        <w:t>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</w:t>
      </w:r>
      <w:r>
        <w:rPr>
          <w:rFonts w:ascii="Georgia" w:hAnsi="Georgia"/>
        </w:rPr>
        <w:t xml:space="preserve">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</w:t>
      </w:r>
      <w:r>
        <w:rPr>
          <w:rFonts w:ascii="Georgia" w:hAnsi="Georgia"/>
        </w:rPr>
        <w:t>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</w:t>
      </w:r>
      <w:r>
        <w:rPr>
          <w:rFonts w:ascii="Georgia" w:hAnsi="Georgia"/>
        </w:rPr>
        <w:t>я при проведении спортивных, художественных и культурно-массовых мероприятий с участием детей и молодежи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0" t="0" r="9525" b="9525"/>
            <wp:docPr id="8" name="Рисунок 8" descr="https://vip.1obraz.ru/system/content/image/52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p.1obraz.ru/system/content/image/52/1/2703557/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(далее - Организации).</w:t>
      </w:r>
    </w:p>
    <w:p w:rsidR="00000000" w:rsidRDefault="003E1F3D">
      <w:pPr>
        <w:divId w:val="485820207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5725" cy="219075"/>
            <wp:effectExtent l="0" t="0" r="9525" b="9525"/>
            <wp:docPr id="7" name="Рисунок 7" descr="https://vip.1obraz.ru/system/content/image/52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p.1obraz.ru/system/content/image/52/1/2703557/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anchor="/document/99/420237592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Распоряжение Правительства Российской Федерации от 29.11.2014 № 2403-р "Об утверждении Основ государственной молодежной политики Российской Федерации на период до 2025 года"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2014, № 50, ст.7185).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1.2. Са</w:t>
      </w:r>
      <w:r>
        <w:rPr>
          <w:rFonts w:ascii="Georgia" w:hAnsi="Georgia"/>
        </w:rPr>
        <w:t xml:space="preserve">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>
        <w:rPr>
          <w:rFonts w:ascii="Georgia" w:hAnsi="Georgia"/>
        </w:rPr>
        <w:t>коронавирусной</w:t>
      </w:r>
      <w:proofErr w:type="spellEnd"/>
      <w:r>
        <w:rPr>
          <w:rFonts w:ascii="Georgia" w:hAnsi="Georgia"/>
        </w:rPr>
        <w:t xml:space="preserve"> инфекции (далее - COVID-19).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1.3. В условиях распространения COVID-19 санитарные правила применяются </w:t>
      </w:r>
      <w:r>
        <w:rPr>
          <w:rFonts w:ascii="Georgia" w:hAnsi="Georgia"/>
        </w:rPr>
        <w:t>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1.4. Организации не позднее чем за 1 рабочий день до их открытия должны уведомлять территориальный</w:t>
      </w:r>
      <w:r>
        <w:rPr>
          <w:rFonts w:ascii="Georgia" w:hAnsi="Georgia"/>
        </w:rPr>
        <w:t xml:space="preserve">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</w:t>
      </w:r>
      <w:r>
        <w:rPr>
          <w:rFonts w:ascii="Georgia" w:hAnsi="Georgia"/>
        </w:rPr>
        <w:t xml:space="preserve"> представителей детей) о режиме функционирования Организации в условиях распространения COVID-19.</w:t>
      </w:r>
    </w:p>
    <w:p w:rsidR="00000000" w:rsidRDefault="003E1F3D">
      <w:pPr>
        <w:divId w:val="700479339"/>
        <w:rPr>
          <w:rFonts w:ascii="Helvetica" w:eastAsia="Times New Roman" w:hAnsi="Helvetica" w:cs="Helvetica"/>
          <w:sz w:val="27"/>
          <w:szCs w:val="27"/>
        </w:rPr>
      </w:pPr>
      <w:proofErr w:type="spellStart"/>
      <w:r>
        <w:rPr>
          <w:rStyle w:val="docuntyped-number"/>
          <w:rFonts w:ascii="Helvetica" w:eastAsia="Times New Roman" w:hAnsi="Helvetica" w:cs="Helvetica"/>
          <w:sz w:val="27"/>
          <w:szCs w:val="27"/>
        </w:rPr>
        <w:t>II</w:t>
      </w:r>
      <w:proofErr w:type="spellEnd"/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санитарно-эпидемиологические требования, направленные на предупреждение распространения COVID-19 в Организация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2.1. </w:t>
      </w:r>
      <w:r>
        <w:rPr>
          <w:rFonts w:ascii="Georgia" w:hAnsi="Georgia"/>
        </w:rPr>
        <w:t>Запрещается проведение массовых мероприятий с участием различных групп лиц (групповых ячеек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6" name="Рисунок 6" descr="https://vip.1obraz.ru/system/content/image/52/1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p.1obraz.ru/system/content/image/52/1/2703558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классов, отрядов и иных), а также массовых мероприятий с привлечением лиц из иных организаций.</w:t>
      </w:r>
    </w:p>
    <w:p w:rsidR="00000000" w:rsidRDefault="003E1F3D">
      <w:pPr>
        <w:divId w:val="2033070518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5" name="Рисунок 5" descr="https://vip.1obraz.ru/system/content/image/52/1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p.1obraz.ru/system/content/image/52/1/2703558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anchor="/document/99/499023522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Постановление Главного государственного санитарного врача Российской Федерации от 15.05.2013 № 26 "Об утверждении СанПиН 2.4.1.3049-13 "Санитарно-эпидемиологические требования к устройству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, 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lastRenderedPageBreak/>
          <w:t>содержанию и организации режима работы дошкольных образовательных организаций"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(зарегистрировано Минюстом России 29.05.2013, регистрационный № 28564), с изменениями, внесенными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2" w:anchor="/document/99/420292122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постановл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>ениями Главного государственного санитарного врача Российской Федерации от 20.07.2015 №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 организаций"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(зарегистрировано Минюстом России 03.08.2015, регистрационный № 38312),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3" w:anchor="/document/99/420300289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от 27.08.2015 № 41 "О внесении изменений в СанПиН 2.4.1.3049-13 "Санитарно-эпидемиологические требован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>ия к устройству, содержанию и организации режима работы дошкольных образовательных организаций"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(зарегистрировано Минюстом России 04.09.2015, регистрационный № 38824).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2.2. Лица, находящиеся в Организации при круглосуточном режиме ее работы, а также </w:t>
      </w:r>
      <w:r>
        <w:rPr>
          <w:rFonts w:ascii="Georgia" w:hAnsi="Georgia"/>
        </w:rPr>
        <w:t>лица, посещающие Организацию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При круглосуточном режиме работы Организации</w:t>
      </w:r>
      <w:r>
        <w:rPr>
          <w:rFonts w:ascii="Georgia" w:hAnsi="Georgia"/>
        </w:rPr>
        <w:t xml:space="preserve"> термометрия проводится не менее двух раз в сутки (утром и вечером).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</w:t>
      </w:r>
      <w:r>
        <w:rPr>
          <w:rFonts w:ascii="Georgia" w:hAnsi="Georgia"/>
        </w:rPr>
        <w:t>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С момента выявления указанных лиц Организация</w:t>
      </w:r>
      <w:r>
        <w:rPr>
          <w:rFonts w:ascii="Georgia" w:hAnsi="Georgia"/>
        </w:rPr>
        <w:t xml:space="preserve">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2.3. В Организации должны проводитьс</w:t>
      </w:r>
      <w:r>
        <w:rPr>
          <w:rFonts w:ascii="Georgia" w:hAnsi="Georgia"/>
        </w:rPr>
        <w:t>я противоэпидемические мероприятия, включающие: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обеспечение </w:t>
      </w:r>
      <w:r>
        <w:rPr>
          <w:rFonts w:ascii="Georgia" w:hAnsi="Georgia"/>
        </w:rPr>
        <w:t>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ежедневную влажную уборку помещений с применением дезинфицирующих средств с обработкой всех к</w:t>
      </w:r>
      <w:r>
        <w:rPr>
          <w:rFonts w:ascii="Georgia" w:hAnsi="Georgia"/>
        </w:rPr>
        <w:t>онтактных поверхностей;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генеральную уборку не реже одного раза в неделю;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регулярное обеззараживание воздуха с использованием обо</w:t>
      </w:r>
      <w:r>
        <w:rPr>
          <w:rFonts w:ascii="Georgia" w:hAnsi="Georgia"/>
        </w:rPr>
        <w:t>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организацию работы сотрудников, участвующих в приготовлении и раздаче пищи, обслу</w:t>
      </w:r>
      <w:r>
        <w:rPr>
          <w:rFonts w:ascii="Georgia" w:hAnsi="Georgia"/>
        </w:rPr>
        <w:t xml:space="preserve">живающего персонала с использованием средств индивидуальной защиты </w:t>
      </w:r>
      <w:r>
        <w:rPr>
          <w:rFonts w:ascii="Georgia" w:hAnsi="Georgia"/>
        </w:rPr>
        <w:lastRenderedPageBreak/>
        <w:t>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</w:t>
      </w:r>
      <w:r>
        <w:rPr>
          <w:rFonts w:ascii="Georgia" w:hAnsi="Georgia"/>
        </w:rPr>
        <w:t xml:space="preserve"> в соответствии с инструкцией по их применению;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</w:t>
      </w:r>
      <w:r>
        <w:rPr>
          <w:rFonts w:ascii="Georgia" w:hAnsi="Georgia"/>
        </w:rPr>
        <w:t>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2.4. Посещение бассейнов в Организациях допускается по расписанию о</w:t>
      </w:r>
      <w:r>
        <w:rPr>
          <w:rFonts w:ascii="Georgia" w:hAnsi="Georgia"/>
        </w:rPr>
        <w:t>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</w:t>
      </w:r>
      <w:r>
        <w:rPr>
          <w:rFonts w:ascii="Georgia" w:hAnsi="Georgia"/>
        </w:rPr>
        <w:t>о посещения бассейна отдельной группой лиц.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2.6. Посещение Орган</w:t>
      </w:r>
      <w:r>
        <w:rPr>
          <w:rFonts w:ascii="Georgia" w:hAnsi="Georgia"/>
        </w:rPr>
        <w:t>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2.7. Для организаций (и</w:t>
      </w:r>
      <w:r>
        <w:rPr>
          <w:rFonts w:ascii="Georgia" w:hAnsi="Georgia"/>
        </w:rPr>
        <w:t>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</w:t>
      </w:r>
      <w:r>
        <w:rPr>
          <w:rFonts w:ascii="Georgia" w:hAnsi="Georgia"/>
        </w:rPr>
        <w:t xml:space="preserve">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</w:t>
      </w:r>
      <w:proofErr w:type="spellStart"/>
      <w:r>
        <w:rPr>
          <w:rFonts w:ascii="Georgia" w:hAnsi="Georgia"/>
        </w:rPr>
        <w:t>III</w:t>
      </w:r>
      <w:proofErr w:type="spellEnd"/>
      <w:r>
        <w:rPr>
          <w:rFonts w:ascii="Georgia" w:hAnsi="Georgia"/>
        </w:rPr>
        <w:t xml:space="preserve"> сан</w:t>
      </w:r>
      <w:r>
        <w:rPr>
          <w:rFonts w:ascii="Georgia" w:hAnsi="Georgia"/>
        </w:rPr>
        <w:t>итарных правил.</w:t>
      </w:r>
    </w:p>
    <w:p w:rsidR="00000000" w:rsidRDefault="003E1F3D">
      <w:pPr>
        <w:divId w:val="842209444"/>
        <w:rPr>
          <w:rFonts w:ascii="Helvetica" w:eastAsia="Times New Roman" w:hAnsi="Helvetica" w:cs="Helvetica"/>
          <w:sz w:val="27"/>
          <w:szCs w:val="27"/>
        </w:rPr>
      </w:pPr>
      <w:proofErr w:type="spellStart"/>
      <w:r>
        <w:rPr>
          <w:rStyle w:val="docuntyped-number"/>
          <w:rFonts w:ascii="Helvetica" w:eastAsia="Times New Roman" w:hAnsi="Helvetica" w:cs="Helvetica"/>
          <w:sz w:val="27"/>
          <w:szCs w:val="27"/>
        </w:rPr>
        <w:t>III</w:t>
      </w:r>
      <w:proofErr w:type="spellEnd"/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Дополнительные санитарно-эпидемиологические требования, направленные на предупреждение распространения COVID-19 в отдельных Организация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3.1. В дошкольной образовательной организации должна быть обеспечена групповая изоляция с проведен</w:t>
      </w:r>
      <w:r>
        <w:rPr>
          <w:rFonts w:ascii="Georgia" w:hAnsi="Georgia"/>
        </w:rPr>
        <w:t>ием всех занятий в помещениях групповой ячейки и (или) на открытом воздухе отдельно от других групповых ячеек.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</w:t>
      </w:r>
      <w:r>
        <w:rPr>
          <w:rFonts w:ascii="Georgia" w:hAnsi="Georgia"/>
        </w:rPr>
        <w:t>тв.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</w:t>
      </w:r>
      <w:r>
        <w:rPr>
          <w:rFonts w:ascii="Georgia" w:hAnsi="Georgia"/>
        </w:rPr>
        <w:t xml:space="preserve"> всем предметам, за исключением занятий, требующих специального оборудования (в </w:t>
      </w:r>
      <w:r>
        <w:rPr>
          <w:rFonts w:ascii="Georgia" w:hAnsi="Georgia"/>
        </w:rPr>
        <w:lastRenderedPageBreak/>
        <w:t>том числе физическая культура, изобразительное искусство, трудовое обучение, технология, физика, химия).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Общеобразовательной организацией должна осуществляться работа по специа</w:t>
      </w:r>
      <w:r>
        <w:rPr>
          <w:rFonts w:ascii="Georgia" w:hAnsi="Georgia"/>
        </w:rPr>
        <w:t xml:space="preserve">льно разработанному расписанию (графику) уроков, перемен, составленному с целью минимизации </w:t>
      </w:r>
      <w:proofErr w:type="gramStart"/>
      <w:r>
        <w:rPr>
          <w:rFonts w:ascii="Georgia" w:hAnsi="Georgia"/>
        </w:rPr>
        <w:t>контактов</w:t>
      </w:r>
      <w:proofErr w:type="gramEnd"/>
      <w:r>
        <w:rPr>
          <w:rFonts w:ascii="Georgia" w:hAnsi="Georgia"/>
        </w:rPr>
        <w:t xml:space="preserve"> обучающихся (в том числе сокращения их количества во время проведения термометрии, приема пищи в столовой).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Проветривание рекреаций и коридоров помещений </w:t>
      </w:r>
      <w:r>
        <w:rPr>
          <w:rFonts w:ascii="Georgia" w:hAnsi="Georgia"/>
        </w:rPr>
        <w:t>общеобразовательных организаций должно проводиться во время уроков, а учебных кабинетов - во время перемен.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составление графика явки обучающихся на </w:t>
      </w:r>
      <w:r>
        <w:rPr>
          <w:rFonts w:ascii="Georgia" w:hAnsi="Georgia"/>
        </w:rPr>
        <w:t>аттестацию обучающихся в целях минимизации контактов обучающихся, в том числе при проведении термометрии;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</w:t>
      </w:r>
      <w:r>
        <w:rPr>
          <w:rFonts w:ascii="Georgia" w:hAnsi="Georgia"/>
        </w:rPr>
        <w:t>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соблюдение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использование членами экзаменационной комиссии, присутствующими на экзамене, средств индив</w:t>
      </w:r>
      <w:r>
        <w:rPr>
          <w:rFonts w:ascii="Georgia" w:hAnsi="Georgia"/>
        </w:rPr>
        <w:t>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3.3. Отдых детей и и</w:t>
      </w:r>
      <w:r>
        <w:rPr>
          <w:rFonts w:ascii="Georgia" w:hAnsi="Georgia"/>
        </w:rPr>
        <w:t>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</w:t>
      </w:r>
      <w:r>
        <w:rPr>
          <w:rFonts w:ascii="Georgia" w:hAnsi="Georgia"/>
        </w:rPr>
        <w:t>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Количество детей в группах, отрядах (наполняемость) должно быть не бо</w:t>
      </w:r>
      <w:r>
        <w:rPr>
          <w:rFonts w:ascii="Georgia" w:hAnsi="Georgia"/>
        </w:rPr>
        <w:t>лее 50% от проектной вместимости.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Не допускается организация отдыха детей в детских лагерях палаточного типа.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Перед открытием каждой смены должна проводиться генеральная уборка.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В организации отдыха детей и их оздоровления должен быть определен алгоритм </w:t>
      </w:r>
      <w:r>
        <w:rPr>
          <w:rFonts w:ascii="Georgia" w:hAnsi="Georgia"/>
        </w:rPr>
        <w:t>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</w:t>
      </w:r>
      <w:r>
        <w:rPr>
          <w:rFonts w:ascii="Georgia" w:hAnsi="Georgia"/>
        </w:rPr>
        <w:t xml:space="preserve"> осложнения эпидемической ситуации.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lastRenderedPageBreak/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4" name="Рисунок 4" descr="https://vip.1obraz.ru/system/content/image/52/1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p.1obraz.ru/system/content/image/52/1/2703559/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3E1F3D">
      <w:pPr>
        <w:divId w:val="1250962576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3" name="Рисунок 3" descr="https://vip.1obraz.ru/system/content/image/52/1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p.1obraz.ru/system/content/image/52/1/2703559/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anchor="/document/99/901729631/XA00MDE2N6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Статья 51 Федерального закона от 30.03.1999 № 52-ФЗ "О санитарно-эпидемиологическом благополучии населения"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3.4. При организации перевозки детей к местам отдыха и оздоровления и обратно и на экскурсии автомобильным транспортом организациями</w:t>
      </w:r>
      <w:r>
        <w:rPr>
          <w:rFonts w:ascii="Georgia" w:hAnsi="Georgia"/>
        </w:rPr>
        <w:t xml:space="preserve"> (индивидуальными предпринимателями), оказывающими услуги перевозки, должны быть обеспечены: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осмотр водителей перед каждым рейсом с пр</w:t>
      </w:r>
      <w:r>
        <w:rPr>
          <w:rFonts w:ascii="Georgia" w:hAnsi="Georgia"/>
        </w:rPr>
        <w:t>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использование водителем при посадке и в пути следования средств индивидуальной защиты органов дыхания (одноразовых масок ил</w:t>
      </w:r>
      <w:r>
        <w:rPr>
          <w:rFonts w:ascii="Georgia" w:hAnsi="Georgia"/>
        </w:rPr>
        <w:t>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обработка водителем при посадке и в пути следования рук </w:t>
      </w:r>
      <w:r>
        <w:rPr>
          <w:rFonts w:ascii="Georgia" w:hAnsi="Georgia"/>
        </w:rPr>
        <w:t>с применением дезинфицирующих салфеток или кожных антисептиков.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</w:t>
      </w:r>
      <w:r>
        <w:rPr>
          <w:rFonts w:ascii="Georgia" w:hAnsi="Georgia"/>
        </w:rPr>
        <w:t>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Прием детей в организацию отдыха детей и их оздоровления осуществляется при наличии в медицинской справке о состоянии </w:t>
      </w:r>
      <w:r>
        <w:rPr>
          <w:rFonts w:ascii="Georgia" w:hAnsi="Georgia"/>
        </w:rPr>
        <w:t>здоровья ребенка, отъезжающего в организацию отдыха детей и их оздоровления (учетная форма № 079/у)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2" name="Рисунок 2" descr="https://vip.1obraz.ru/system/content/image/52/1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obraz.ru/system/content/image/52/1/2703560/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заключения об отсутствии медицинских противопоказаний для пребывания в Организации и отсутствии контакта с больными инфекционн</w:t>
      </w:r>
      <w:r>
        <w:rPr>
          <w:rFonts w:ascii="Georgia" w:hAnsi="Georgia"/>
        </w:rPr>
        <w:t>ыми заболеваниями.</w:t>
      </w:r>
    </w:p>
    <w:p w:rsidR="00000000" w:rsidRDefault="003E1F3D">
      <w:pPr>
        <w:divId w:val="351346378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1" name="Рисунок 1" descr="https://vip.1obraz.ru/system/content/image/52/1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obraz.ru/system/content/image/52/1/2703560/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anchor="/document/99/420245402/XA00M7I2MF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Приложение № 17 к приказу Министерства здравоохранения Российской Федерации 15.12.2014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>ых условиях, и порядков по их заполнению"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20.02.2015, регистрационный № 36160), с изменениями, внесенными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8" w:anchor="/document/99/542620432/XA00M1S2LR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приказом Министерства здравоохранения 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>Российской Федерации от 09.01.2018 № 2н "О внесении изменений в приказ Министерства здравоохранения Российской Федерации от 15 декабря 2014 г. № 834н "Об утверждении унифицированных форм медицинской документации, используемых в медицинских организациях, ок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>азывающих медицинскую помощь в амбулаторных условиях, и порядков по их заполнению"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04.04.2018, регистрационный № 50614).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lastRenderedPageBreak/>
        <w:t>В организациях отдыха детей и их оздоровления с круглосуточным пребыванием на весь период смены должно</w:t>
      </w:r>
      <w:r>
        <w:rPr>
          <w:rFonts w:ascii="Georgia" w:hAnsi="Georgia"/>
        </w:rPr>
        <w:t xml:space="preserve"> быть обеспечено круглосуточное нахождение медицинских работников.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Рассадка детей из одного отряда в помещениях для приема пи</w:t>
      </w:r>
      <w:r>
        <w:rPr>
          <w:rFonts w:ascii="Georgia" w:hAnsi="Georgia"/>
        </w:rPr>
        <w:t>щи может осуществляться без учета соблюдения социальной дистанции 1,5 м.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Запрещается проведение массовых мероприятий в закрытых </w:t>
      </w:r>
      <w:r>
        <w:rPr>
          <w:rFonts w:ascii="Georgia" w:hAnsi="Georgia"/>
        </w:rPr>
        <w:t>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 xml:space="preserve">3.6. </w:t>
      </w:r>
      <w:r>
        <w:rPr>
          <w:rFonts w:ascii="Georgia" w:hAnsi="Georgia"/>
        </w:rPr>
        <w:t xml:space="preserve">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</w:t>
      </w:r>
      <w:r>
        <w:rPr>
          <w:rFonts w:ascii="Georgia" w:hAnsi="Georgia"/>
        </w:rPr>
        <w:t>проведение экскурсий для детей на открытом воздухе.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Обследование персонала на COVID-19 осуществляется по эпидемио</w:t>
      </w:r>
      <w:r>
        <w:rPr>
          <w:rFonts w:ascii="Georgia" w:hAnsi="Georgia"/>
        </w:rPr>
        <w:t>логическим показаниям на основании решений главных государственных санитарных врачей в субъектах Российской Федерации.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Запрещается посещение социальной организации для детей лицами, не связанными с ее деятельностью.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3.8. Организатор игровой комнаты обеспеч</w:t>
      </w:r>
      <w:r>
        <w:rPr>
          <w:rFonts w:ascii="Georgia" w:hAnsi="Georgia"/>
        </w:rPr>
        <w:t>ивает: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ограничение пределов игровой комнаты (в случае ее устройства в виде специально выделенного места);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проведение термометрии лиц, входящих в игровую комнату (при этом лица с температурой тела 37,1°С и выше, а также с признаками инфекционных заболеваний</w:t>
      </w:r>
      <w:r>
        <w:rPr>
          <w:rFonts w:ascii="Georgia" w:hAnsi="Georgia"/>
        </w:rPr>
        <w:t xml:space="preserve"> (респираторными) в игровую комнату не допускаются);</w:t>
      </w:r>
    </w:p>
    <w:p w:rsidR="00000000" w:rsidRDefault="003E1F3D">
      <w:pPr>
        <w:spacing w:after="223"/>
        <w:jc w:val="both"/>
        <w:divId w:val="1045105680"/>
      </w:pPr>
      <w:r>
        <w:rPr>
          <w:rFonts w:ascii="Georgia" w:hAnsi="Georgia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</w:t>
      </w:r>
      <w:r>
        <w:rPr>
          <w:rFonts w:ascii="Georgia" w:hAnsi="Georgia"/>
        </w:rPr>
        <w:t>ования по обеззараживанию воздуха.</w:t>
      </w:r>
    </w:p>
    <w:p w:rsidR="00000000" w:rsidRDefault="003E1F3D">
      <w:pPr>
        <w:spacing w:after="223"/>
        <w:jc w:val="both"/>
        <w:divId w:val="1045105680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3E1F3D" w:rsidRDefault="003E1F3D">
      <w:pPr>
        <w:divId w:val="141512702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Материал из Справочной системы «</w:t>
      </w:r>
      <w:proofErr w:type="gramStart"/>
      <w:r>
        <w:rPr>
          <w:rFonts w:ascii="Arial" w:eastAsia="Times New Roman" w:hAnsi="Arial" w:cs="Arial"/>
          <w:sz w:val="20"/>
          <w:szCs w:val="20"/>
        </w:rPr>
        <w:t>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proofErr w:type="gramEnd"/>
      <w:r>
        <w:rPr>
          <w:rFonts w:ascii="Arial" w:eastAsia="Times New Roman" w:hAnsi="Arial" w:cs="Arial"/>
          <w:sz w:val="20"/>
          <w:szCs w:val="20"/>
        </w:rPr>
        <w:br/>
        <w:t>Дата копирования: 02.11.2020</w:t>
      </w:r>
    </w:p>
    <w:sectPr w:rsidR="003E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65940"/>
    <w:rsid w:val="00065940"/>
    <w:rsid w:val="003E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8F1D0-E3B3-452B-AF73-7970750A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uiPriority w:val="99"/>
    <w:semiHidden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semiHidden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uiPriority w:val="99"/>
    <w:semiHidden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uiPriority w:val="99"/>
    <w:semiHidden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uiPriority w:val="99"/>
    <w:semiHidden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uiPriority w:val="99"/>
    <w:semiHidden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docsupplement-number">
    <w:name w:val="docsupplement-number"/>
    <w:basedOn w:val="a0"/>
  </w:style>
  <w:style w:type="character" w:customStyle="1" w:styleId="docsupplement-name">
    <w:name w:val="docsupplement-name"/>
    <w:basedOn w:val="a0"/>
  </w:style>
  <w:style w:type="character" w:customStyle="1" w:styleId="docuntyped-number">
    <w:name w:val="docuntyped-number"/>
    <w:basedOn w:val="a0"/>
  </w:style>
  <w:style w:type="character" w:customStyle="1" w:styleId="docuntyped-name">
    <w:name w:val="docuntyped-name"/>
    <w:basedOn w:val="a0"/>
  </w:style>
  <w:style w:type="character" w:customStyle="1" w:styleId="docnote-text">
    <w:name w:val="docnote-tex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1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680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1358">
          <w:marLeft w:val="0"/>
          <w:marRight w:val="0"/>
          <w:marTop w:val="223"/>
          <w:marBottom w:val="2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9872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207">
          <w:marLeft w:val="873"/>
          <w:marRight w:val="0"/>
          <w:marTop w:val="0"/>
          <w:marBottom w:val="6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9339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0518">
          <w:marLeft w:val="873"/>
          <w:marRight w:val="0"/>
          <w:marTop w:val="0"/>
          <w:marBottom w:val="6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444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576">
          <w:marLeft w:val="873"/>
          <w:marRight w:val="0"/>
          <w:marTop w:val="0"/>
          <w:marBottom w:val="6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6378">
          <w:marLeft w:val="873"/>
          <w:marRight w:val="0"/>
          <w:marTop w:val="0"/>
          <w:marBottom w:val="6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702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ip.1obraz.ru/system/content/image/52/1/2703557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6" Type="http://schemas.openxmlformats.org/officeDocument/2006/relationships/image" Target="https://vip.1obraz.ru/system/content/image/52/1/2703560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image" Target="https://vip.1obraz.ru/system/content/image/52/1/2703558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image" Target="https://vip.1obraz.ru/system/content/image/52/1/2703559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2902</Words>
  <Characters>16547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Ekolog</dc:creator>
  <cp:keywords/>
  <dc:description/>
  <cp:lastModifiedBy>Ekolog</cp:lastModifiedBy>
  <cp:revision>2</cp:revision>
  <dcterms:created xsi:type="dcterms:W3CDTF">2020-11-02T08:35:00Z</dcterms:created>
  <dcterms:modified xsi:type="dcterms:W3CDTF">2020-11-02T08:35:00Z</dcterms:modified>
</cp:coreProperties>
</file>